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2601D">
      <w:pPr>
        <w:tabs>
          <w:tab w:val="left" w:pos="4568"/>
          <w:tab w:val="left" w:pos="7276"/>
          <w:tab w:val="left" w:pos="12774"/>
          <w:tab w:val="left" w:pos="13474"/>
        </w:tabs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乐至县至勤人力资源服务有限公司物资（设备）</w:t>
      </w:r>
      <w:r>
        <w:rPr>
          <w:rFonts w:hint="eastAsia" w:ascii="Times New Roman" w:hAnsi="Times New Roman" w:eastAsia="方正小标宋简体"/>
          <w:sz w:val="44"/>
          <w:szCs w:val="44"/>
        </w:rPr>
        <w:t>采购清单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4"/>
        <w:gridCol w:w="2848"/>
        <w:gridCol w:w="9646"/>
        <w:gridCol w:w="716"/>
        <w:gridCol w:w="682"/>
      </w:tblGrid>
      <w:tr w14:paraId="18F68D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36B2">
            <w:pPr>
              <w:spacing w:line="2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eastAsia" w:ascii="Times New Roman" w:hAnsi="Times New Roman" w:eastAsia="方正黑体简体"/>
                <w:sz w:val="24"/>
              </w:rPr>
              <w:t>序号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771D4">
            <w:pPr>
              <w:spacing w:line="2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eastAsia" w:ascii="Times New Roman" w:hAnsi="Times New Roman" w:eastAsia="方正黑体简体"/>
                <w:sz w:val="24"/>
              </w:rPr>
              <w:t>产品名称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1B4E">
            <w:pPr>
              <w:spacing w:line="2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eastAsia" w:ascii="Times New Roman" w:hAnsi="Times New Roman" w:eastAsia="方正黑体简体"/>
                <w:sz w:val="24"/>
              </w:rPr>
              <w:t>技术参数要求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B106">
            <w:pPr>
              <w:spacing w:line="2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eastAsia" w:ascii="Times New Roman" w:hAnsi="Times New Roman" w:eastAsia="方正黑体简体"/>
                <w:sz w:val="24"/>
              </w:rPr>
              <w:t>数量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B04D">
            <w:pPr>
              <w:spacing w:line="2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eastAsia" w:ascii="Times New Roman" w:hAnsi="Times New Roman" w:eastAsia="方正黑体简体"/>
                <w:sz w:val="24"/>
              </w:rPr>
              <w:t>单位</w:t>
            </w:r>
          </w:p>
        </w:tc>
      </w:tr>
      <w:tr w14:paraId="77BE1A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14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DE17E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餐具</w:t>
            </w:r>
          </w:p>
        </w:tc>
      </w:tr>
      <w:tr w14:paraId="4B967E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58C75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56AF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不锈钢餐盘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DFABD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五格不锈钢餐盘；采用</w:t>
            </w:r>
            <w:r>
              <w:rPr>
                <w:rFonts w:ascii="Times New Roman" w:hAnsi="Times New Roman"/>
                <w:sz w:val="24"/>
              </w:rPr>
              <w:t>304#</w:t>
            </w:r>
            <w:r>
              <w:rPr>
                <w:rFonts w:hint="eastAsia" w:ascii="Times New Roman" w:hAnsi="Times New Roman"/>
                <w:sz w:val="24"/>
              </w:rPr>
              <w:t>不锈钢制作，厚度≥</w:t>
            </w:r>
            <w:r>
              <w:rPr>
                <w:rFonts w:ascii="Times New Roman" w:hAnsi="Times New Roman"/>
                <w:sz w:val="24"/>
              </w:rPr>
              <w:t>1.0mm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EFA81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7A46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70D18A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023C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A7865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不锈钢汤碗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63051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不锈钢汤碗，尺寸≥φ</w:t>
            </w:r>
            <w:r>
              <w:rPr>
                <w:rFonts w:ascii="Times New Roman" w:hAnsi="Times New Roman"/>
                <w:sz w:val="24"/>
              </w:rPr>
              <w:t>120mm</w:t>
            </w:r>
            <w:r>
              <w:rPr>
                <w:rFonts w:hint="eastAsia" w:ascii="Times New Roman" w:hAnsi="Times New Roman"/>
                <w:sz w:val="24"/>
              </w:rPr>
              <w:t>；采用</w:t>
            </w:r>
            <w:r>
              <w:rPr>
                <w:rFonts w:ascii="Times New Roman" w:hAnsi="Times New Roman"/>
                <w:sz w:val="24"/>
              </w:rPr>
              <w:t>304#</w:t>
            </w:r>
            <w:r>
              <w:rPr>
                <w:rFonts w:hint="eastAsia" w:ascii="Times New Roman" w:hAnsi="Times New Roman"/>
                <w:sz w:val="24"/>
              </w:rPr>
              <w:t>不锈钢制作。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D8D6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384B3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2B4342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1CCFC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C32EA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面碗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CE4DF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面碗，尺寸≥φ</w:t>
            </w:r>
            <w:r>
              <w:rPr>
                <w:rFonts w:ascii="Times New Roman" w:hAnsi="Times New Roman"/>
                <w:sz w:val="24"/>
              </w:rPr>
              <w:t>180mm</w:t>
            </w:r>
            <w:r>
              <w:rPr>
                <w:rFonts w:hint="eastAsia" w:ascii="Times New Roman" w:hAnsi="Times New Roman"/>
                <w:sz w:val="24"/>
              </w:rPr>
              <w:t>；采用</w:t>
            </w:r>
            <w:r>
              <w:rPr>
                <w:rFonts w:ascii="Times New Roman" w:hAnsi="Times New Roman"/>
                <w:sz w:val="24"/>
              </w:rPr>
              <w:t>A8</w:t>
            </w:r>
            <w:r>
              <w:rPr>
                <w:rFonts w:hint="eastAsia" w:ascii="Times New Roman" w:hAnsi="Times New Roman"/>
                <w:sz w:val="24"/>
              </w:rPr>
              <w:t>密胺制作。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F76B1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C0B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0D4592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688B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8E01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密胺方盘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FA14D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采用</w:t>
            </w:r>
            <w:r>
              <w:rPr>
                <w:rFonts w:ascii="Times New Roman" w:hAnsi="Times New Roman"/>
                <w:sz w:val="24"/>
              </w:rPr>
              <w:t>A8</w:t>
            </w:r>
            <w:r>
              <w:rPr>
                <w:rFonts w:hint="eastAsia" w:ascii="Times New Roman" w:hAnsi="Times New Roman"/>
                <w:sz w:val="24"/>
              </w:rPr>
              <w:t>密胺制作。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C88BE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B4B3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259CFA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F9A7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67F3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密胺圆盘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0BB3E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hint="eastAsia" w:ascii="Times New Roman" w:hAnsi="Times New Roman"/>
                <w:sz w:val="24"/>
              </w:rPr>
              <w:t>寸，采用</w:t>
            </w:r>
            <w:r>
              <w:rPr>
                <w:rFonts w:ascii="Times New Roman" w:hAnsi="Times New Roman"/>
                <w:sz w:val="24"/>
              </w:rPr>
              <w:t>A8</w:t>
            </w:r>
            <w:r>
              <w:rPr>
                <w:rFonts w:hint="eastAsia" w:ascii="Times New Roman" w:hAnsi="Times New Roman"/>
                <w:sz w:val="24"/>
              </w:rPr>
              <w:t>密胺制作。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04031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724F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242041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4B68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BC12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蒸笼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AE00E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规格：Φ</w:t>
            </w:r>
            <w:r>
              <w:rPr>
                <w:rFonts w:ascii="Times New Roman" w:hAnsi="Times New Roman"/>
                <w:sz w:val="24"/>
              </w:rPr>
              <w:t>700mm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5mm)</w:t>
            </w:r>
            <w:r>
              <w:rPr>
                <w:rFonts w:hint="eastAsia" w:ascii="Times New Roman" w:hAnsi="Times New Roman"/>
                <w:sz w:val="24"/>
              </w:rPr>
              <w:t>；材质：不锈钢，加厚型。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22B72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4FB82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2BB2E7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0C65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9C3D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小勺子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39B18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中号勺子，采用</w:t>
            </w:r>
            <w:r>
              <w:rPr>
                <w:rFonts w:ascii="Times New Roman" w:hAnsi="Times New Roman"/>
                <w:sz w:val="24"/>
              </w:rPr>
              <w:t>A5</w:t>
            </w:r>
            <w:r>
              <w:rPr>
                <w:rFonts w:hint="eastAsia" w:ascii="Times New Roman" w:hAnsi="Times New Roman"/>
                <w:sz w:val="24"/>
              </w:rPr>
              <w:t>密胺制作。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506D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69FF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11583D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135AA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C6765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机制木筷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DF647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机制木筷，长度：</w:t>
            </w:r>
            <w:r>
              <w:rPr>
                <w:rFonts w:ascii="Times New Roman" w:hAnsi="Times New Roman"/>
                <w:sz w:val="24"/>
              </w:rPr>
              <w:t>27cm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5mm)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1DEC3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3845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双</w:t>
            </w:r>
          </w:p>
        </w:tc>
      </w:tr>
      <w:tr w14:paraId="17ED6C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97950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477A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削皮刀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BE3AC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大号削皮刀；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不锈钢，不带磁性，激光无缝焊接。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1FF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090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6B6EE1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277BC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3FC52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食品剪刀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205E6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中号食品剪刀；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不锈钢材质，厨房专用。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D3C1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1C3A9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把</w:t>
            </w:r>
          </w:p>
        </w:tc>
      </w:tr>
      <w:tr w14:paraId="6B2084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88724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75C6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刨丝器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364C5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1.304</w:t>
            </w:r>
            <w:r>
              <w:rPr>
                <w:rFonts w:hint="eastAsia" w:ascii="Times New Roman" w:hAnsi="Times New Roman"/>
                <w:sz w:val="24"/>
              </w:rPr>
              <w:t>不锈钢。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1A65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0BAE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020B3F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71CE0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FDC6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片刀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6ADC7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号；采用特殊不锈钢锻打而成，无缝焊接工艺，不易藏垢。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DCE7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2621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把</w:t>
            </w:r>
          </w:p>
        </w:tc>
      </w:tr>
      <w:tr w14:paraId="5AFDDB9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14737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D30F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砍刀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8324A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号；采用特殊不锈钢锻打而成，无缝焊接工艺，不易藏垢。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EFDA9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438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把</w:t>
            </w:r>
          </w:p>
        </w:tc>
      </w:tr>
      <w:tr w14:paraId="4B7BCC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09BE9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243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油石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4119E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天然石矿开采磨刀石面磨刀不掉沙，锋刃不伤刃口；规格：</w:t>
            </w:r>
            <w:r>
              <w:rPr>
                <w:rFonts w:ascii="Times New Roman" w:hAnsi="Times New Roman"/>
                <w:sz w:val="24"/>
              </w:rPr>
              <w:t>20*7*5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3000</w:t>
            </w:r>
            <w:r>
              <w:rPr>
                <w:rFonts w:hint="eastAsia" w:ascii="Times New Roman" w:hAnsi="Times New Roman"/>
                <w:sz w:val="24"/>
              </w:rPr>
              <w:t>目）。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CE4F2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987F9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249762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3ABD4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D1513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磨刀青石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A2880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天然石矿开采磨刀石面磨刀不掉沙，锋刃不伤刃口。规格：</w:t>
            </w:r>
            <w:r>
              <w:rPr>
                <w:rFonts w:ascii="Times New Roman" w:hAnsi="Times New Roman"/>
                <w:sz w:val="24"/>
              </w:rPr>
              <w:t>20*7*5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1000</w:t>
            </w:r>
            <w:r>
              <w:rPr>
                <w:rFonts w:hint="eastAsia" w:ascii="Times New Roman" w:hAnsi="Times New Roman"/>
                <w:sz w:val="24"/>
              </w:rPr>
              <w:t>目）。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F36A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240D9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063F58B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42792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E1A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塑料菜墩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EF536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14:paraId="2700C74C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规格：≥φ</w:t>
            </w:r>
            <w:r>
              <w:rPr>
                <w:rFonts w:ascii="Times New Roman" w:hAnsi="Times New Roman"/>
                <w:sz w:val="24"/>
              </w:rPr>
              <w:t>430mm</w:t>
            </w:r>
            <w:r>
              <w:rPr>
                <w:rFonts w:hint="eastAsia" w:ascii="Times New Roman" w:hAnsi="Times New Roman"/>
                <w:sz w:val="24"/>
              </w:rPr>
              <w:t>；采用纯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hint="eastAsia" w:ascii="Times New Roman" w:hAnsi="Times New Roman"/>
                <w:sz w:val="24"/>
              </w:rPr>
              <w:t>材质，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hint="eastAsia" w:ascii="Times New Roman" w:hAnsi="Times New Roman"/>
                <w:sz w:val="24"/>
              </w:rPr>
              <w:t>抗菌菜板为聚乙烯白色蜡状半透明材料。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白色</w:t>
            </w: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hint="eastAsia" w:ascii="Times New Roman" w:hAnsi="Times New Roman"/>
                <w:sz w:val="24"/>
              </w:rPr>
              <w:t>红色</w:t>
            </w: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绿色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C9FA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7005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3D8E7C7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AB40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727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菜筐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8949A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520*360*310mm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5mm);</w:t>
            </w:r>
            <w:r>
              <w:rPr>
                <w:rFonts w:hint="eastAsia" w:ascii="Times New Roman" w:hAnsi="Times New Roman"/>
                <w:sz w:val="24"/>
              </w:rPr>
              <w:t>采用塑料材料生产，具有洗条和滤水功能。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72C7E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D5FA6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4B04F7C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7FE38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F5A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不锈钢水瓢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6454B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规格：大号；材质：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不锈钢，厚度≥</w:t>
            </w:r>
            <w:r>
              <w:rPr>
                <w:rFonts w:ascii="Times New Roman" w:hAnsi="Times New Roman"/>
                <w:sz w:val="24"/>
              </w:rPr>
              <w:t>1.0mm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A422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F0B2A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5B5B04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1848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FA24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不锈钢漏盆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CA4E7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Φ600mm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±5mm)</w:t>
            </w:r>
            <w:r>
              <w:rPr>
                <w:rFonts w:hint="eastAsia" w:ascii="Times New Roman" w:hAnsi="Times New Roman"/>
                <w:sz w:val="24"/>
              </w:rPr>
              <w:t>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</w:t>
            </w:r>
            <w:r>
              <w:rPr>
                <w:rFonts w:ascii="Times New Roman" w:hAnsi="Times New Roman"/>
                <w:sz w:val="24"/>
              </w:rPr>
              <w:t>≥1.5mm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8CB4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E6981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4464C5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36C3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6AAA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不锈钢盆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8B288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Φ600mm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±5mm)</w:t>
            </w:r>
            <w:r>
              <w:rPr>
                <w:rFonts w:hint="eastAsia" w:ascii="Times New Roman" w:hAnsi="Times New Roman"/>
                <w:sz w:val="24"/>
              </w:rPr>
              <w:t>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</w:t>
            </w:r>
            <w:r>
              <w:rPr>
                <w:rFonts w:ascii="Times New Roman" w:hAnsi="Times New Roman"/>
                <w:sz w:val="24"/>
              </w:rPr>
              <w:t>≥1.5mm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F58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B6A3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6E4A980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49695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C887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不锈钢盆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943D1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Φ500mm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±5mm)</w:t>
            </w:r>
            <w:r>
              <w:rPr>
                <w:rFonts w:hint="eastAsia" w:ascii="Times New Roman" w:hAnsi="Times New Roman"/>
                <w:sz w:val="24"/>
              </w:rPr>
              <w:t>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</w:t>
            </w:r>
            <w:r>
              <w:rPr>
                <w:rFonts w:ascii="Times New Roman" w:hAnsi="Times New Roman"/>
                <w:sz w:val="24"/>
              </w:rPr>
              <w:t>≥1.5mm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CDF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5828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5267FE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A636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4118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不锈钢盆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03F75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Φ400mm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±5mm)</w:t>
            </w:r>
            <w:r>
              <w:rPr>
                <w:rFonts w:hint="eastAsia" w:ascii="Times New Roman" w:hAnsi="Times New Roman"/>
                <w:sz w:val="24"/>
              </w:rPr>
              <w:t>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</w:t>
            </w:r>
            <w:r>
              <w:rPr>
                <w:rFonts w:ascii="Times New Roman" w:hAnsi="Times New Roman"/>
                <w:sz w:val="24"/>
              </w:rPr>
              <w:t>≥1.5mm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DA4DE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6751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69D440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2333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92466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汤桶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03891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Φ500mm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±5mm)</w:t>
            </w:r>
            <w:r>
              <w:rPr>
                <w:rFonts w:hint="eastAsia" w:ascii="Times New Roman" w:hAnsi="Times New Roman"/>
                <w:sz w:val="24"/>
              </w:rPr>
              <w:t>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</w:t>
            </w:r>
            <w:r>
              <w:rPr>
                <w:rFonts w:ascii="Times New Roman" w:hAnsi="Times New Roman"/>
                <w:sz w:val="24"/>
              </w:rPr>
              <w:t>≥1.5mm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CB5DF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54399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3F1354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DCECF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BCFD1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汤桶车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3FE55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规格：Φ</w:t>
            </w:r>
            <w:r>
              <w:rPr>
                <w:rFonts w:ascii="Times New Roman" w:hAnsi="Times New Roman"/>
                <w:sz w:val="24"/>
              </w:rPr>
              <w:t>550mm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5mm)</w:t>
            </w:r>
            <w:r>
              <w:rPr>
                <w:rFonts w:hint="eastAsia" w:ascii="Times New Roman" w:hAnsi="Times New Roman"/>
                <w:sz w:val="24"/>
              </w:rPr>
              <w:t>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不锈钢，能放进Φ</w:t>
            </w:r>
            <w:r>
              <w:rPr>
                <w:rFonts w:ascii="Times New Roman" w:hAnsi="Times New Roman"/>
                <w:sz w:val="24"/>
              </w:rPr>
              <w:t>500</w:t>
            </w:r>
            <w:r>
              <w:rPr>
                <w:rFonts w:hint="eastAsia" w:ascii="Times New Roman" w:hAnsi="Times New Roman"/>
                <w:sz w:val="24"/>
              </w:rPr>
              <w:t>的汤桶。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973E3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BC06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696916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B23F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BD0D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调理缸带盖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D9CDE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规格：中号；材质：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不锈钢，厚度≥</w:t>
            </w:r>
            <w:r>
              <w:rPr>
                <w:rFonts w:ascii="Times New Roman" w:hAnsi="Times New Roman"/>
                <w:sz w:val="24"/>
              </w:rPr>
              <w:t>1.0mm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76F1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385FE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6264A7A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EDC1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5C5E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油古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84026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斤；材质：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不锈钢，厚度≥</w:t>
            </w:r>
            <w:r>
              <w:rPr>
                <w:rFonts w:ascii="Times New Roman" w:hAnsi="Times New Roman"/>
                <w:sz w:val="24"/>
              </w:rPr>
              <w:t>1.0mm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8A352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FDC07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4E0832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34A4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16047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中号分菜勺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834FE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规格：中号；材质：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不锈钢，厚度≥</w:t>
            </w:r>
            <w:r>
              <w:rPr>
                <w:rFonts w:ascii="Times New Roman" w:hAnsi="Times New Roman"/>
                <w:sz w:val="24"/>
              </w:rPr>
              <w:t>1.0mm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05FD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BA92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1BE953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A3A9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A487A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汤勺（稀饭勺）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E62EA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规格：中号；材质：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不锈钢，厚度≥</w:t>
            </w:r>
            <w:r>
              <w:rPr>
                <w:rFonts w:ascii="Times New Roman" w:hAnsi="Times New Roman"/>
                <w:sz w:val="24"/>
              </w:rPr>
              <w:t>1.0mm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E241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FE307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48DC9B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6F62C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339D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不锈钢方铲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23C64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规格：大号；材质：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不锈钢，厚度≥</w:t>
            </w:r>
            <w:r>
              <w:rPr>
                <w:rFonts w:ascii="Times New Roman" w:hAnsi="Times New Roman"/>
                <w:sz w:val="24"/>
              </w:rPr>
              <w:t>2.0mm</w:t>
            </w:r>
            <w:r>
              <w:rPr>
                <w:rFonts w:hint="eastAsia" w:ascii="Times New Roman" w:hAnsi="Times New Roman"/>
                <w:sz w:val="24"/>
              </w:rPr>
              <w:t>，配木柄。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4035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11F9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5F662B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8313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1434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炒勺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70F5C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  <w:r>
              <w:rPr>
                <w:rFonts w:hint="eastAsia" w:ascii="Times New Roman" w:hAnsi="Times New Roman"/>
                <w:sz w:val="24"/>
              </w:rPr>
              <w:t>两炒勺；材质：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不锈钢，厚度≥</w:t>
            </w:r>
            <w:r>
              <w:rPr>
                <w:rFonts w:ascii="Times New Roman" w:hAnsi="Times New Roman"/>
                <w:sz w:val="24"/>
              </w:rPr>
              <w:t>1.0mm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24E9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2554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5682C4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213F4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D578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长柄大漏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51DF6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规格：Φ</w:t>
            </w:r>
            <w:r>
              <w:rPr>
                <w:rFonts w:ascii="Times New Roman" w:hAnsi="Times New Roman"/>
                <w:sz w:val="24"/>
              </w:rPr>
              <w:t>300mm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5mm)</w:t>
            </w:r>
            <w:r>
              <w:rPr>
                <w:rFonts w:hint="eastAsia" w:ascii="Times New Roman" w:hAnsi="Times New Roman"/>
                <w:sz w:val="24"/>
              </w:rPr>
              <w:t>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不锈钢，厚度≥</w:t>
            </w:r>
            <w:r>
              <w:rPr>
                <w:rFonts w:ascii="Times New Roman" w:hAnsi="Times New Roman"/>
                <w:sz w:val="24"/>
              </w:rPr>
              <w:t>1.0mm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A94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59E8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6541684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B996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AC0D5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密漏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CD32F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规格：Φ</w:t>
            </w:r>
            <w:r>
              <w:rPr>
                <w:rFonts w:ascii="Times New Roman" w:hAnsi="Times New Roman"/>
                <w:sz w:val="24"/>
              </w:rPr>
              <w:t>300mm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5mm)</w:t>
            </w:r>
            <w:r>
              <w:rPr>
                <w:rFonts w:hint="eastAsia" w:ascii="Times New Roman" w:hAnsi="Times New Roman"/>
                <w:sz w:val="24"/>
              </w:rPr>
              <w:t>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8416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795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7BF5E2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91DC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83721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长柄肉抓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016D7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200mm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5mm)</w:t>
            </w:r>
            <w:r>
              <w:rPr>
                <w:rFonts w:hint="eastAsia" w:ascii="Times New Roman" w:hAnsi="Times New Roman"/>
                <w:sz w:val="24"/>
              </w:rPr>
              <w:t>；材质：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5DE98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6EE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424626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1E28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10D3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面筷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1D09E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≥45cm</w:t>
            </w:r>
            <w:r>
              <w:rPr>
                <w:rFonts w:hint="eastAsia" w:ascii="Times New Roman" w:hAnsi="Times New Roman"/>
                <w:sz w:val="24"/>
              </w:rPr>
              <w:t>；竹子制作。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6149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09A6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双</w:t>
            </w:r>
          </w:p>
        </w:tc>
      </w:tr>
      <w:tr w14:paraId="6BA534B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16E45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B48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储物箱（白色）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05B45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510*380*320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5mm);</w:t>
            </w:r>
            <w:r>
              <w:rPr>
                <w:rFonts w:hint="eastAsia" w:ascii="Times New Roman" w:hAnsi="Times New Roman"/>
                <w:sz w:val="24"/>
              </w:rPr>
              <w:t>采用塑料材料生产。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E486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7970E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1333442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F9635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B47C6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留样保鲜盒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B637F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150*200*60mm;</w:t>
            </w:r>
            <w:r>
              <w:rPr>
                <w:rFonts w:hint="eastAsia" w:ascii="Times New Roman" w:hAnsi="Times New Roman"/>
                <w:sz w:val="24"/>
              </w:rPr>
              <w:t>材质：半透明聚丙烯。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7363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82494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01C30F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10DE4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8844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钢丝球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9BEBE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大号不锈钢钢丝球（</w:t>
            </w:r>
            <w:r>
              <w:rPr>
                <w:rFonts w:ascii="Times New Roman" w:hAnsi="Times New Roman"/>
                <w:sz w:val="24"/>
              </w:rPr>
              <w:t>500</w:t>
            </w:r>
            <w:r>
              <w:rPr>
                <w:rFonts w:hint="eastAsia" w:ascii="Times New Roman" w:hAnsi="Times New Roman"/>
                <w:sz w:val="24"/>
              </w:rPr>
              <w:t>个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件），内螺旋设计，不掉屑，不伤手，卫生耐用不生锈。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FBB13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488E6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件</w:t>
            </w:r>
          </w:p>
        </w:tc>
      </w:tr>
      <w:tr w14:paraId="6F451F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AE90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AD802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刷把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257B9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天然竹制，长度≥</w:t>
            </w:r>
            <w:r>
              <w:rPr>
                <w:rFonts w:ascii="Times New Roman" w:hAnsi="Times New Roman"/>
                <w:sz w:val="24"/>
              </w:rPr>
              <w:t>300mm</w:t>
            </w:r>
            <w:r>
              <w:rPr>
                <w:rFonts w:hint="eastAsia" w:ascii="Times New Roman" w:hAnsi="Times New Roman"/>
                <w:sz w:val="24"/>
              </w:rPr>
              <w:t>，直径≥</w:t>
            </w:r>
            <w:r>
              <w:rPr>
                <w:rFonts w:ascii="Times New Roman" w:hAnsi="Times New Roman"/>
                <w:sz w:val="24"/>
              </w:rPr>
              <w:t>40mm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2ADA3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D60F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5A1BC1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BDEE2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714F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胶手套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E6415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特殊防滑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鱼鳞设计，防滑效果好，拉伸有弹性，韧性好，撕扯不破，耐磨耐用。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B05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5B4A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双</w:t>
            </w:r>
          </w:p>
        </w:tc>
      </w:tr>
      <w:tr w14:paraId="4CDE3B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19779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3A9C4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毛巾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57568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材质：纯棉；规格：不小于</w:t>
            </w:r>
            <w:r>
              <w:rPr>
                <w:rFonts w:ascii="Times New Roman" w:hAnsi="Times New Roman"/>
                <w:sz w:val="24"/>
              </w:rPr>
              <w:t>300*500mm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0564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F053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条</w:t>
            </w:r>
          </w:p>
        </w:tc>
      </w:tr>
      <w:tr w14:paraId="4807E4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09AC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DC55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防水围裙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B29C0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采用</w:t>
            </w:r>
            <w:r>
              <w:rPr>
                <w:rFonts w:ascii="Times New Roman" w:hAnsi="Times New Roman"/>
                <w:sz w:val="24"/>
              </w:rPr>
              <w:t>PP</w:t>
            </w:r>
            <w:r>
              <w:rPr>
                <w:rFonts w:hint="eastAsia" w:ascii="Times New Roman" w:hAnsi="Times New Roman"/>
                <w:sz w:val="24"/>
              </w:rPr>
              <w:t>材料与无纺布合成；长度</w:t>
            </w:r>
            <w:r>
              <w:rPr>
                <w:rFonts w:ascii="Times New Roman" w:hAnsi="Times New Roman"/>
                <w:sz w:val="24"/>
              </w:rPr>
              <w:t>≥1100mm</w:t>
            </w:r>
            <w:r>
              <w:rPr>
                <w:rFonts w:hint="eastAsia" w:ascii="Times New Roman" w:hAnsi="Times New Roman"/>
                <w:sz w:val="24"/>
              </w:rPr>
              <w:t>，宽度</w:t>
            </w:r>
            <w:r>
              <w:rPr>
                <w:rFonts w:ascii="Times New Roman" w:hAnsi="Times New Roman"/>
                <w:sz w:val="24"/>
              </w:rPr>
              <w:t>≥800mm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51B8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6623E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条</w:t>
            </w:r>
          </w:p>
        </w:tc>
      </w:tr>
      <w:tr w14:paraId="661CFA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2D8B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91BB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防水袖套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F9A74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采用</w:t>
            </w:r>
            <w:r>
              <w:rPr>
                <w:rFonts w:ascii="Times New Roman" w:hAnsi="Times New Roman"/>
                <w:sz w:val="24"/>
              </w:rPr>
              <w:t>PP</w:t>
            </w:r>
            <w:r>
              <w:rPr>
                <w:rFonts w:hint="eastAsia" w:ascii="Times New Roman" w:hAnsi="Times New Roman"/>
                <w:sz w:val="24"/>
              </w:rPr>
              <w:t>材料与无纺布合成，规格：</w:t>
            </w:r>
            <w:r>
              <w:rPr>
                <w:rFonts w:ascii="Times New Roman" w:hAnsi="Times New Roman"/>
                <w:sz w:val="24"/>
              </w:rPr>
              <w:t>360*170mm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74565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E41C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双</w:t>
            </w:r>
          </w:p>
        </w:tc>
      </w:tr>
      <w:tr w14:paraId="19760C4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66E8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2CE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扫把、撮箕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62A31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撮箕材质：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</w:t>
            </w:r>
            <w:r>
              <w:rPr>
                <w:rFonts w:ascii="Times New Roman" w:hAnsi="Times New Roman"/>
                <w:sz w:val="24"/>
              </w:rPr>
              <w:t>≥1.00mm</w:t>
            </w:r>
            <w:r>
              <w:rPr>
                <w:rFonts w:hint="eastAsia" w:ascii="Times New Roman" w:hAnsi="Times New Roman"/>
                <w:sz w:val="24"/>
              </w:rPr>
              <w:t>，开口</w:t>
            </w:r>
            <w:r>
              <w:rPr>
                <w:rFonts w:ascii="Times New Roman" w:hAnsi="Times New Roman"/>
                <w:sz w:val="24"/>
              </w:rPr>
              <w:t>≥300mm</w:t>
            </w:r>
            <w:r>
              <w:rPr>
                <w:rFonts w:hint="eastAsia" w:ascii="Times New Roman" w:hAnsi="Times New Roman"/>
                <w:sz w:val="24"/>
              </w:rPr>
              <w:t>；扫把材质：</w:t>
            </w:r>
            <w:r>
              <w:rPr>
                <w:rFonts w:ascii="Times New Roman" w:hAnsi="Times New Roman"/>
                <w:sz w:val="24"/>
              </w:rPr>
              <w:t>201</w:t>
            </w:r>
            <w:r>
              <w:rPr>
                <w:rFonts w:hint="eastAsia" w:ascii="Times New Roman" w:hAnsi="Times New Roman"/>
                <w:sz w:val="24"/>
              </w:rPr>
              <w:t>不锈钢，厚度</w:t>
            </w:r>
            <w:r>
              <w:rPr>
                <w:rFonts w:ascii="Times New Roman" w:hAnsi="Times New Roman"/>
                <w:sz w:val="24"/>
              </w:rPr>
              <w:t>≥1.00mm</w:t>
            </w:r>
            <w:r>
              <w:rPr>
                <w:rFonts w:hint="eastAsia" w:ascii="Times New Roman" w:hAnsi="Times New Roman"/>
                <w:sz w:val="24"/>
              </w:rPr>
              <w:t>，宽度</w:t>
            </w:r>
            <w:r>
              <w:rPr>
                <w:rFonts w:ascii="Times New Roman" w:hAnsi="Times New Roman"/>
                <w:sz w:val="24"/>
              </w:rPr>
              <w:t>≥300mm</w:t>
            </w:r>
            <w:r>
              <w:rPr>
                <w:rFonts w:hint="eastAsia" w:ascii="Times New Roman" w:hAnsi="Times New Roman"/>
                <w:sz w:val="24"/>
              </w:rPr>
              <w:t>；适用用于清扫死角地带，易于清扫的裁剪和造型。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CD44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73C9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套</w:t>
            </w:r>
          </w:p>
        </w:tc>
      </w:tr>
      <w:tr w14:paraId="2E333C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801E7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E718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拍拖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FEFB4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混纺纤维采用人造纱，吸水性强，使用性能和寿命比普通高出一到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倍。宽度</w:t>
            </w:r>
            <w:r>
              <w:rPr>
                <w:rFonts w:ascii="Times New Roman" w:hAnsi="Times New Roman"/>
                <w:sz w:val="24"/>
              </w:rPr>
              <w:t>≥90cm</w:t>
            </w:r>
            <w:r>
              <w:rPr>
                <w:rFonts w:hint="eastAsia" w:ascii="Times New Roman" w:hAnsi="Times New Roman"/>
                <w:sz w:val="24"/>
              </w:rPr>
              <w:t>，不锈钢手把，配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块拖布。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65097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625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把</w:t>
            </w:r>
          </w:p>
        </w:tc>
      </w:tr>
      <w:tr w14:paraId="55FA1D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30FDB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1B782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垃圾袋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8BDE7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采用环保材料制作；规格：</w:t>
            </w:r>
            <w:r>
              <w:rPr>
                <w:rFonts w:ascii="Times New Roman" w:hAnsi="Times New Roman"/>
                <w:sz w:val="24"/>
              </w:rPr>
              <w:t>600*800mm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500</w:t>
            </w:r>
            <w:r>
              <w:rPr>
                <w:rFonts w:hint="eastAsia" w:ascii="Times New Roman" w:hAnsi="Times New Roman"/>
                <w:sz w:val="24"/>
              </w:rPr>
              <w:t>只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扎。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B80FF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5639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扎</w:t>
            </w:r>
          </w:p>
        </w:tc>
      </w:tr>
      <w:tr w14:paraId="56CAB3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68954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F712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垃圾袋（大号）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2168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采用环保材料制作；规格：</w:t>
            </w:r>
            <w:r>
              <w:rPr>
                <w:rFonts w:ascii="Times New Roman" w:hAnsi="Times New Roman"/>
                <w:sz w:val="24"/>
              </w:rPr>
              <w:t>500*700mm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500</w:t>
            </w:r>
            <w:r>
              <w:rPr>
                <w:rFonts w:hint="eastAsia" w:ascii="Times New Roman" w:hAnsi="Times New Roman"/>
                <w:sz w:val="24"/>
              </w:rPr>
              <w:t>只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扎。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CBCC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478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扎</w:t>
            </w:r>
          </w:p>
        </w:tc>
      </w:tr>
      <w:tr w14:paraId="3B9F2B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FF89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5305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脚踏式垃圾桶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E8375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规格：Φ</w:t>
            </w:r>
            <w:r>
              <w:rPr>
                <w:rFonts w:ascii="Times New Roman" w:hAnsi="Times New Roman"/>
                <w:sz w:val="24"/>
              </w:rPr>
              <w:t>500mm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5mm)</w:t>
            </w:r>
            <w:r>
              <w:rPr>
                <w:rFonts w:hint="eastAsia" w:ascii="Times New Roman" w:hAnsi="Times New Roman"/>
                <w:sz w:val="24"/>
              </w:rPr>
              <w:t>；采用环保材料制作。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012D4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B302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1643C1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BF961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595E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移动垃圾桶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DA0F1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容积</w:t>
            </w:r>
            <w:r>
              <w:rPr>
                <w:rFonts w:ascii="Times New Roman" w:hAnsi="Times New Roman"/>
                <w:sz w:val="24"/>
              </w:rPr>
              <w:t>≥160L;</w:t>
            </w:r>
            <w:r>
              <w:rPr>
                <w:rFonts w:hint="eastAsia" w:ascii="Times New Roman" w:hAnsi="Times New Roman"/>
                <w:sz w:val="24"/>
              </w:rPr>
              <w:t>采用环保材料制作。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047F4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D205A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0EFF1F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5112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50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5ED4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消毒液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583BE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消毒液，厨房专用消毒液，规格：</w:t>
            </w:r>
            <w:r>
              <w:rPr>
                <w:rFonts w:ascii="Times New Roman" w:hAnsi="Times New Roman"/>
                <w:sz w:val="24"/>
              </w:rPr>
              <w:t>≥30L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D4C9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365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瓶</w:t>
            </w:r>
          </w:p>
        </w:tc>
      </w:tr>
      <w:tr w14:paraId="4028BC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3A592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51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52108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电动绞蒜机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74FB1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规格：</w:t>
            </w:r>
            <w:r>
              <w:rPr>
                <w:rFonts w:ascii="Times New Roman" w:hAnsi="Times New Roman"/>
                <w:sz w:val="24"/>
              </w:rPr>
              <w:t>≥6L</w:t>
            </w:r>
            <w:r>
              <w:rPr>
                <w:rFonts w:hint="eastAsia" w:ascii="Times New Roman" w:hAnsi="Times New Roman"/>
                <w:sz w:val="24"/>
              </w:rPr>
              <w:t>，不锈钢机身。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B21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0B87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</w:t>
            </w:r>
          </w:p>
        </w:tc>
      </w:tr>
      <w:tr w14:paraId="4BE359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5E64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52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6936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电子称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A60A2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称重≥</w:t>
            </w:r>
            <w:r>
              <w:rPr>
                <w:rFonts w:ascii="Times New Roman" w:hAnsi="Times New Roman"/>
                <w:sz w:val="24"/>
              </w:rPr>
              <w:t>200KG</w:t>
            </w:r>
            <w:r>
              <w:rPr>
                <w:rFonts w:hint="eastAsia" w:ascii="Times New Roman" w:hAnsi="Times New Roman"/>
                <w:sz w:val="24"/>
              </w:rPr>
              <w:t>；厨房专用。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22AA8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28B6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台</w:t>
            </w:r>
          </w:p>
        </w:tc>
      </w:tr>
      <w:tr w14:paraId="5FE7009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0A274">
            <w:pPr>
              <w:spacing w:line="28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53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A007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克称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CB8B8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称重≥</w:t>
            </w:r>
            <w:r>
              <w:rPr>
                <w:rFonts w:ascii="Times New Roman" w:hAnsi="Times New Roman"/>
                <w:sz w:val="24"/>
              </w:rPr>
              <w:t>100g</w:t>
            </w:r>
            <w:r>
              <w:rPr>
                <w:rFonts w:hint="eastAsia" w:ascii="Times New Roman" w:hAnsi="Times New Roman"/>
                <w:sz w:val="24"/>
              </w:rPr>
              <w:t>；厨房专用。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C424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5F226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台</w:t>
            </w:r>
          </w:p>
        </w:tc>
      </w:tr>
    </w:tbl>
    <w:p w14:paraId="49BF3343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k4MTBmNjZiNjA3MDcwNTQyYzJmYTYxZWEyM2QzNWYifQ=="/>
    <w:docVar w:name="KSO_WPS_MARK_KEY" w:val="d8739dd5-5521-4940-a08b-24a406044389"/>
  </w:docVars>
  <w:rsids>
    <w:rsidRoot w:val="1BB8758C"/>
    <w:rsid w:val="00082287"/>
    <w:rsid w:val="000F6BF5"/>
    <w:rsid w:val="00137F54"/>
    <w:rsid w:val="002058F5"/>
    <w:rsid w:val="0023478A"/>
    <w:rsid w:val="00347034"/>
    <w:rsid w:val="003721A2"/>
    <w:rsid w:val="00430697"/>
    <w:rsid w:val="00537EE4"/>
    <w:rsid w:val="00677A2B"/>
    <w:rsid w:val="00695F7C"/>
    <w:rsid w:val="006A7790"/>
    <w:rsid w:val="0072498B"/>
    <w:rsid w:val="008266ED"/>
    <w:rsid w:val="008F0533"/>
    <w:rsid w:val="00A7265C"/>
    <w:rsid w:val="00BC5BBB"/>
    <w:rsid w:val="00C85239"/>
    <w:rsid w:val="00CD6788"/>
    <w:rsid w:val="00CE756A"/>
    <w:rsid w:val="00D81F97"/>
    <w:rsid w:val="00E163EC"/>
    <w:rsid w:val="00EA42E6"/>
    <w:rsid w:val="00FE5EF6"/>
    <w:rsid w:val="01F42D45"/>
    <w:rsid w:val="021358C1"/>
    <w:rsid w:val="067A7CBC"/>
    <w:rsid w:val="075D527C"/>
    <w:rsid w:val="08583858"/>
    <w:rsid w:val="08E6788B"/>
    <w:rsid w:val="0F144A26"/>
    <w:rsid w:val="0F96368D"/>
    <w:rsid w:val="0FCF7859"/>
    <w:rsid w:val="156F29B6"/>
    <w:rsid w:val="165247B2"/>
    <w:rsid w:val="16B72F89"/>
    <w:rsid w:val="19B4308D"/>
    <w:rsid w:val="1B176D85"/>
    <w:rsid w:val="1B570174"/>
    <w:rsid w:val="1BB8758C"/>
    <w:rsid w:val="217355DC"/>
    <w:rsid w:val="217D645B"/>
    <w:rsid w:val="22B34DBA"/>
    <w:rsid w:val="26BE379D"/>
    <w:rsid w:val="281A4A03"/>
    <w:rsid w:val="28902F18"/>
    <w:rsid w:val="297168A5"/>
    <w:rsid w:val="2E756E38"/>
    <w:rsid w:val="30894E1C"/>
    <w:rsid w:val="30AE03DF"/>
    <w:rsid w:val="314B0324"/>
    <w:rsid w:val="378E0F6A"/>
    <w:rsid w:val="38E4297C"/>
    <w:rsid w:val="38ED3A6E"/>
    <w:rsid w:val="394A0EC1"/>
    <w:rsid w:val="3AA52853"/>
    <w:rsid w:val="3C291261"/>
    <w:rsid w:val="3C3D6D89"/>
    <w:rsid w:val="436125E9"/>
    <w:rsid w:val="47794E4B"/>
    <w:rsid w:val="48D6004D"/>
    <w:rsid w:val="496A5660"/>
    <w:rsid w:val="4D0104F9"/>
    <w:rsid w:val="4D844549"/>
    <w:rsid w:val="4EE94FAC"/>
    <w:rsid w:val="4EF83441"/>
    <w:rsid w:val="4FC43323"/>
    <w:rsid w:val="5246001F"/>
    <w:rsid w:val="52A86F2C"/>
    <w:rsid w:val="53B37216"/>
    <w:rsid w:val="53C71634"/>
    <w:rsid w:val="54BA5AB9"/>
    <w:rsid w:val="5C186ED1"/>
    <w:rsid w:val="5C8005D2"/>
    <w:rsid w:val="5D017965"/>
    <w:rsid w:val="5DB94316"/>
    <w:rsid w:val="5DFA22CC"/>
    <w:rsid w:val="5EF221DC"/>
    <w:rsid w:val="5FA0059C"/>
    <w:rsid w:val="5FA8183C"/>
    <w:rsid w:val="63057A83"/>
    <w:rsid w:val="6329551F"/>
    <w:rsid w:val="651025ED"/>
    <w:rsid w:val="695B664F"/>
    <w:rsid w:val="69B61AD7"/>
    <w:rsid w:val="69C45FA2"/>
    <w:rsid w:val="6A6B0B13"/>
    <w:rsid w:val="6BAA566B"/>
    <w:rsid w:val="70422316"/>
    <w:rsid w:val="70686402"/>
    <w:rsid w:val="71211F2C"/>
    <w:rsid w:val="72E90827"/>
    <w:rsid w:val="75D02172"/>
    <w:rsid w:val="77334767"/>
    <w:rsid w:val="78BB4A14"/>
    <w:rsid w:val="7CC5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qFormat/>
    <w:uiPriority w:val="99"/>
    <w:pPr>
      <w:jc w:val="center"/>
    </w:pPr>
  </w:style>
  <w:style w:type="character" w:customStyle="1" w:styleId="6">
    <w:name w:val="Heading 1 Char"/>
    <w:basedOn w:val="5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7">
    <w:name w:val="font11"/>
    <w:basedOn w:val="5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5"/>
    <w:autoRedefine/>
    <w:qFormat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21"/>
    <w:basedOn w:val="5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null3"/>
    <w:autoRedefine/>
    <w:hidden/>
    <w:qFormat/>
    <w:uiPriority w:val="99"/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1635</Words>
  <Characters>2303</Characters>
  <Lines>0</Lines>
  <Paragraphs>0</Paragraphs>
  <TotalTime>5</TotalTime>
  <ScaleCrop>false</ScaleCrop>
  <LinksUpToDate>false</LinksUpToDate>
  <CharactersWithSpaces>2323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2024-04-20T07:36:00Z</dcterms:created>
  <dc:creator>潇洒人生</dc:creator>
  <cp:lastModifiedBy>深蓝梦的味道</cp:lastModifiedBy>
  <cp:lastPrinted>2024-04-20T08:12:00Z</cp:lastPrinted>
  <dcterms:modified xsi:type="dcterms:W3CDTF">2025-09-17T05:37:33Z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0106B27E3BFE4CFA97278988AC1198B4_13</vt:lpwstr>
  </property>
  <property fmtid="{D5CDD505-2E9C-101B-9397-08002B2CF9AE}" pid="4" name="KSOTemplateDocerSaveRecord">
    <vt:lpwstr>eyJoZGlkIjoiNTk4MTBmNjZiNjA3MDcwNTQyYzJmYTYxZWEyM2QzNWYiLCJ1c2VySWQiOiIyOTI2MTA4NDIifQ==</vt:lpwstr>
  </property>
</Properties>
</file>